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A250" w14:textId="650BD4C1" w:rsidR="0047609D" w:rsidRPr="0047609D" w:rsidRDefault="0047609D">
      <w:pPr>
        <w:rPr>
          <w:b/>
          <w:bCs/>
        </w:rPr>
      </w:pPr>
      <w:r w:rsidRPr="0047609D">
        <w:rPr>
          <w:b/>
          <w:bCs/>
        </w:rPr>
        <w:t>Reunión de Comisión Directiva en Santiago del Estero</w:t>
      </w:r>
    </w:p>
    <w:p w14:paraId="60213932" w14:textId="77777777" w:rsidR="0047609D" w:rsidRDefault="0047609D"/>
    <w:p w14:paraId="00000001" w14:textId="33CB8DB8" w:rsidR="004001D8" w:rsidRPr="0047609D" w:rsidRDefault="0047609D">
      <w:pPr>
        <w:rPr>
          <w:i/>
          <w:iCs/>
        </w:rPr>
      </w:pPr>
      <w:r w:rsidRPr="0047609D">
        <w:rPr>
          <w:i/>
          <w:iCs/>
        </w:rPr>
        <w:t>Gacetilla 075 - 4 de diciembre de 2021</w:t>
      </w:r>
    </w:p>
    <w:p w14:paraId="00000002" w14:textId="77777777" w:rsidR="004001D8" w:rsidRDefault="004001D8"/>
    <w:p w14:paraId="00000003" w14:textId="77777777" w:rsidR="004001D8" w:rsidRDefault="0047609D">
      <w:r>
        <w:t xml:space="preserve">Los días 2, 3 y 4 de diciembre, los dirigentes de FENAOMFRA visitaron la provincia de Santiago del Estero para concretar encuentros con autoridades públicas, participar de la inauguración del Banco de Alimentos de la ciudad y llevar adelante la Reunión de </w:t>
      </w:r>
      <w:r>
        <w:t xml:space="preserve">Comisión Directiva ampliada. </w:t>
      </w:r>
    </w:p>
    <w:p w14:paraId="00000004" w14:textId="77777777" w:rsidR="004001D8" w:rsidRDefault="004001D8"/>
    <w:p w14:paraId="00000005" w14:textId="374E02EF" w:rsidR="004001D8" w:rsidRDefault="0047609D">
      <w:r>
        <w:t>En primer lugar, el día jueves, se realizó</w:t>
      </w:r>
      <w:r>
        <w:t xml:space="preserve"> la inauguración de la nueva sede del Banco de Alimentos de Santiago del Estero. En la misma </w:t>
      </w:r>
      <w:r>
        <w:t xml:space="preserve">Carlos </w:t>
      </w:r>
      <w:proofErr w:type="spellStart"/>
      <w:r>
        <w:t>Otrino</w:t>
      </w:r>
      <w:proofErr w:type="spellEnd"/>
      <w:r>
        <w:t>, presidente de FENAOMFRA, hizo entrega de un reconocimiento a la entidad p</w:t>
      </w:r>
      <w:r>
        <w:t xml:space="preserve">or el trabajo que día a día realizan en pos del rescate de alimentos. </w:t>
      </w:r>
    </w:p>
    <w:p w14:paraId="00000006" w14:textId="77777777" w:rsidR="004001D8" w:rsidRDefault="004001D8"/>
    <w:p w14:paraId="00000007" w14:textId="77777777" w:rsidR="004001D8" w:rsidRDefault="0047609D">
      <w:r>
        <w:t>El viernes 3 de diciembre, los representantes de FENAOMFRA fueron recibidos por el ministro de Producción de Santiago del Estero, Miguel Mandrile, en Casa de Gobierno con quien acordar</w:t>
      </w:r>
      <w:r>
        <w:t xml:space="preserve">on una agenda de trabajo en conjunto de cara al 2022. A la cartera productiva también se le hizo entrega de un obsequio en nombre de la Federación a modo de agradecimiento por su trabajo y compromiso para potenciar el desarrollo del sector frutihortícola. </w:t>
      </w:r>
    </w:p>
    <w:p w14:paraId="00000008" w14:textId="77777777" w:rsidR="004001D8" w:rsidRDefault="004001D8"/>
    <w:p w14:paraId="00000009" w14:textId="46D367E3" w:rsidR="004001D8" w:rsidRDefault="0047609D">
      <w:r>
        <w:t xml:space="preserve">Durante el mismo día, FENAOMFRA realizó un conversatorio junto a SENASA donde se abordaron temas relevantes para el sector frutihortícola y sus actores. </w:t>
      </w:r>
      <w:proofErr w:type="gramStart"/>
      <w:r>
        <w:t>Pero</w:t>
      </w:r>
      <w:proofErr w:type="gramEnd"/>
      <w:r>
        <w:t xml:space="preserve"> además, se hizo un balance final sobre el</w:t>
      </w:r>
      <w:r>
        <w:t xml:space="preserve"> trabajo realizado durante 2021 por estas dos entidade</w:t>
      </w:r>
      <w:r>
        <w:t xml:space="preserve">s. </w:t>
      </w:r>
    </w:p>
    <w:p w14:paraId="0000000A" w14:textId="77777777" w:rsidR="004001D8" w:rsidRDefault="004001D8"/>
    <w:p w14:paraId="0000000B" w14:textId="374539DF" w:rsidR="004001D8" w:rsidRDefault="0047609D">
      <w:r>
        <w:t xml:space="preserve">En la jornada participaron representantes de la Dirección de Higiene e Inocuidad de Productos de Origen Vegetal de </w:t>
      </w:r>
      <w:proofErr w:type="spellStart"/>
      <w:r>
        <w:t>Senasa</w:t>
      </w:r>
      <w:proofErr w:type="spellEnd"/>
      <w:r>
        <w:t xml:space="preserve">. Entre ellos Gabriel Amura, Pablo </w:t>
      </w:r>
      <w:proofErr w:type="spellStart"/>
      <w:r>
        <w:t>Sceglio</w:t>
      </w:r>
      <w:proofErr w:type="spellEnd"/>
      <w:r>
        <w:t xml:space="preserve"> y Norberto Echeverría,</w:t>
      </w:r>
      <w:r>
        <w:t xml:space="preserve"> todos representantes de la Dirección de Higiene e Inocuidad de </w:t>
      </w:r>
      <w:r>
        <w:t xml:space="preserve">Productos de Origen Vegetal de </w:t>
      </w:r>
      <w:proofErr w:type="spellStart"/>
      <w:r>
        <w:t>Senasa</w:t>
      </w:r>
      <w:proofErr w:type="spellEnd"/>
      <w:r>
        <w:t>.</w:t>
      </w:r>
    </w:p>
    <w:p w14:paraId="0000000C" w14:textId="77777777" w:rsidR="004001D8" w:rsidRDefault="004001D8"/>
    <w:p w14:paraId="0000000D" w14:textId="75C9E1A5" w:rsidR="004001D8" w:rsidRDefault="0047609D">
      <w:r>
        <w:t>Algunos de los temas tratados en ese espacio tuvieron que ver con las dificultades y las burocracias que actualmente deben enfrentar los actores para cumplir con las habilitaciones de SENASA</w:t>
      </w:r>
      <w:r>
        <w:t xml:space="preserve"> y, por otro lado, la fal</w:t>
      </w:r>
      <w:r>
        <w:t xml:space="preserve">ta de control sobre los depósitos que se proliferan en las ciudades posicionándose como una competencia desleal para con los mercados mayoristas que si cumplen con las normativas correspondientes. </w:t>
      </w:r>
    </w:p>
    <w:p w14:paraId="0000000E" w14:textId="77777777" w:rsidR="004001D8" w:rsidRDefault="004001D8"/>
    <w:p w14:paraId="0000000F" w14:textId="77777777" w:rsidR="004001D8" w:rsidRDefault="0047609D">
      <w:r>
        <w:t>Además, los dirigentes de FENAOMFRA conversaron con los f</w:t>
      </w:r>
      <w:r>
        <w:t>uncionarios de SENASA sobre las complicaciones que hoy representa la apertura y cierre de DTV-e.</w:t>
      </w:r>
    </w:p>
    <w:p w14:paraId="00000010" w14:textId="77777777" w:rsidR="004001D8" w:rsidRDefault="004001D8"/>
    <w:p w14:paraId="00000011" w14:textId="77777777" w:rsidR="004001D8" w:rsidRDefault="0047609D">
      <w:r>
        <w:t xml:space="preserve"> “Hoy la normativa pediría que si un operador le pasa mercadería a otro operador de mismo mercado debería hacer DTV-e. Eso no se exige porque entendemos la co</w:t>
      </w:r>
      <w:r>
        <w:t xml:space="preserve">mplejidad y la realidad del sector. Estamos trabajando con AFIP para solucionarlo y verificar los CUIT porque a veces son falsos o incluso hay gente que vende DTV para comercializar”, dijo </w:t>
      </w:r>
      <w:proofErr w:type="spellStart"/>
      <w:r>
        <w:t>Seglio</w:t>
      </w:r>
      <w:proofErr w:type="spellEnd"/>
      <w:r>
        <w:t xml:space="preserve"> sobre el tema.  </w:t>
      </w:r>
    </w:p>
    <w:p w14:paraId="00000012" w14:textId="77777777" w:rsidR="004001D8" w:rsidRDefault="004001D8"/>
    <w:p w14:paraId="00000013" w14:textId="77777777" w:rsidR="004001D8" w:rsidRDefault="0047609D">
      <w:r>
        <w:t>Asimismo, los referentes de la entidad dij</w:t>
      </w:r>
      <w:r>
        <w:t xml:space="preserve">eron que uno de los proyectos a corto plazo es la incorporación de un código QR para todos los actores de la cadena frutihortícola con el fin de que haya un registro formal. También planean incluir a los Bancos de Alimentos de </w:t>
      </w:r>
      <w:r>
        <w:lastRenderedPageBreak/>
        <w:t>Argentina dentro de la catego</w:t>
      </w:r>
      <w:r>
        <w:t xml:space="preserve">ría de centro de reexpedición para que puedan contar con habilitación. </w:t>
      </w:r>
    </w:p>
    <w:p w14:paraId="00000014" w14:textId="77777777" w:rsidR="004001D8" w:rsidRDefault="004001D8"/>
    <w:p w14:paraId="00000015" w14:textId="5CE27BA3" w:rsidR="004001D8" w:rsidRDefault="0047609D">
      <w:r>
        <w:t xml:space="preserve">Otro de las temáticas abordadas </w:t>
      </w:r>
      <w:r>
        <w:t>fue la ampliación de los principios activos a especies hortícolas o frutícolas o frutos secos que aún no están alcanzadas. En este punto, Fenaomfra se</w:t>
      </w:r>
      <w:r>
        <w:t xml:space="preserve"> comprometió a elaborar y brindar a SENASA un listado de los productos químicos y de los </w:t>
      </w:r>
      <w:proofErr w:type="spellStart"/>
      <w:r>
        <w:t>bioinsumos</w:t>
      </w:r>
      <w:proofErr w:type="spellEnd"/>
      <w:r>
        <w:t xml:space="preserve"> que hoy no están aprobados, y que necesitan tener habilitación.</w:t>
      </w:r>
    </w:p>
    <w:p w14:paraId="00000016" w14:textId="77777777" w:rsidR="004001D8" w:rsidRDefault="004001D8"/>
    <w:p w14:paraId="00000017" w14:textId="77777777" w:rsidR="004001D8" w:rsidRDefault="0047609D">
      <w:r>
        <w:t>Finalizado el encuentro, FENAOMFRA hizo entrega de un reconocimiento a cada uno de los func</w:t>
      </w:r>
      <w:r>
        <w:t>ionarios de SENASA por el compromiso asumido y el trabajo en conjunto en pos de mejorar el sector.</w:t>
      </w:r>
    </w:p>
    <w:p w14:paraId="00000018" w14:textId="77777777" w:rsidR="004001D8" w:rsidRDefault="004001D8"/>
    <w:p w14:paraId="00000019" w14:textId="77777777" w:rsidR="004001D8" w:rsidRDefault="0047609D">
      <w:r>
        <w:t xml:space="preserve">Por otro lado, el sábado 4 de diciembre se desarrolló la Reunión de Comisión Directiva ampliada de FENAOMFRA en las instalaciones del mercado de COMECO. La </w:t>
      </w:r>
      <w:r>
        <w:t>misma se concretó de manera semipresencial y el objetivo fue hacer un balance sobre todo el trabajo realizado en este 2021.</w:t>
      </w:r>
    </w:p>
    <w:p w14:paraId="0000001A" w14:textId="77777777" w:rsidR="004001D8" w:rsidRDefault="004001D8"/>
    <w:p w14:paraId="0000001B" w14:textId="77777777" w:rsidR="004001D8" w:rsidRDefault="0047609D">
      <w:r>
        <w:t xml:space="preserve">Entre los temas tratados, se explicaron las acciones que la Federación llevó adelante durante la celebración del Año Internacional </w:t>
      </w:r>
      <w:r>
        <w:t>de las Frutas y las Verduras y se compartió con los dirigentes presentes los resultados de las mismas.</w:t>
      </w:r>
    </w:p>
    <w:p w14:paraId="0000001C" w14:textId="77777777" w:rsidR="004001D8" w:rsidRDefault="004001D8"/>
    <w:p w14:paraId="0000001D" w14:textId="77777777" w:rsidR="004001D8" w:rsidRDefault="0047609D">
      <w:r>
        <w:t>Además de la reunión participó Hugo Rodrigo Serra, investigador de la Universidad Nacional de Córdoba y la Universidad Nacional de Villa María, quién ll</w:t>
      </w:r>
      <w:r>
        <w:t>eva adelante junto a diez investigadores un proyecto aplicado a los mercados de abasto en el marco del Programa Argentina Contra el Hambre. El mismo tiene por objetivo aportar elementos para crear políticas públicas que puedan mejorar el acceso a los alime</w:t>
      </w:r>
      <w:r>
        <w:t>ntos y diversificar la oferta.</w:t>
      </w:r>
    </w:p>
    <w:p w14:paraId="0000001E" w14:textId="77777777" w:rsidR="004001D8" w:rsidRDefault="004001D8"/>
    <w:p w14:paraId="0000001F" w14:textId="77777777" w:rsidR="004001D8" w:rsidRDefault="0047609D">
      <w:r>
        <w:t>El proyecto se desarrollará en tres etapas y actualmente se está llevando adelante la primera. En esta, se hará un relevamiento y una caracterización de todos los mercados mayoristas argentinos. Fenaomfra, es una de las entidades que dio el aval al proyect</w:t>
      </w:r>
      <w:r>
        <w:t>o y acompañará su concreción. Si bien no hay fechas exactas, Serra adelantó que los primeros resultados de la investigación estarán listos para julio de 2022 y los resultados finales para octubre de 2023.</w:t>
      </w:r>
    </w:p>
    <w:p w14:paraId="00000020" w14:textId="77777777" w:rsidR="004001D8" w:rsidRDefault="0047609D">
      <w:r>
        <w:t xml:space="preserve"> </w:t>
      </w:r>
    </w:p>
    <w:p w14:paraId="00000021" w14:textId="77AE106D" w:rsidR="004001D8" w:rsidRDefault="0047609D">
      <w:r>
        <w:t>También entre los proyectos a corto plazo de FENA</w:t>
      </w:r>
      <w:r>
        <w:t xml:space="preserve">OMFRA está hacer público un informe sobre la cadena comercial de la pera, de la misma manera que se hizo hace unos meses con la manzana. La </w:t>
      </w:r>
      <w:proofErr w:type="gramStart"/>
      <w:r>
        <w:t>idea</w:t>
      </w:r>
      <w:r>
        <w:t>,es</w:t>
      </w:r>
      <w:proofErr w:type="gramEnd"/>
      <w:r>
        <w:t xml:space="preserve"> poder explicar y transparentar cómo se construye el valor de la fruta desde que sale de la finca hasta que </w:t>
      </w:r>
      <w:r>
        <w:t xml:space="preserve">llega al comercio minorista.  </w:t>
      </w:r>
    </w:p>
    <w:p w14:paraId="00000022" w14:textId="77777777" w:rsidR="004001D8" w:rsidRDefault="004001D8"/>
    <w:p w14:paraId="00000023" w14:textId="77777777" w:rsidR="004001D8" w:rsidRDefault="0047609D">
      <w:r>
        <w:t xml:space="preserve">Finalmente, durante el cierre de la reunión Carlos </w:t>
      </w:r>
      <w:proofErr w:type="spellStart"/>
      <w:r>
        <w:t>Otrino</w:t>
      </w:r>
      <w:proofErr w:type="spellEnd"/>
      <w:r>
        <w:t xml:space="preserve"> hizo entrega de un presente a Eduardo Lucio Flores, presidente de COMECO, como muestra de agradecimiento por el recibimiento durante el fin de semana a los integrante</w:t>
      </w:r>
      <w:r>
        <w:t xml:space="preserve">s de la Federación y por el apoyo hacia la gestión. </w:t>
      </w:r>
    </w:p>
    <w:p w14:paraId="00000024" w14:textId="77777777" w:rsidR="004001D8" w:rsidRDefault="004001D8"/>
    <w:p w14:paraId="00000025" w14:textId="77777777" w:rsidR="004001D8" w:rsidRDefault="0047609D">
      <w:r>
        <w:t>“Este fue un año de mucho trabajo para la Federación y aún nos queda mucho por hacer. Entre eso está la vinculación con otros mercados para mejorar el funcionamiento de los mayoristas a futuro, incentiv</w:t>
      </w:r>
      <w:r>
        <w:t xml:space="preserve">ar a que las nuevas generaciones se involucren en la dirigencia </w:t>
      </w:r>
      <w:r>
        <w:lastRenderedPageBreak/>
        <w:t xml:space="preserve">y enfocarnos en comunicar nuestras acciones de forma clara como lo venimos haciendo. Espero que el año que viene siga siendo de mucho trabajo”, concluyó Carlos </w:t>
      </w:r>
      <w:proofErr w:type="spellStart"/>
      <w:r>
        <w:t>Otrino</w:t>
      </w:r>
      <w:proofErr w:type="spellEnd"/>
      <w:r>
        <w:t>, presidente de FENAOMFRA,</w:t>
      </w:r>
      <w:r>
        <w:t xml:space="preserve"> en el encuentro. </w:t>
      </w:r>
    </w:p>
    <w:p w14:paraId="00000026" w14:textId="77777777" w:rsidR="004001D8" w:rsidRDefault="004001D8"/>
    <w:sectPr w:rsidR="004001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D8"/>
    <w:rsid w:val="004001D8"/>
    <w:rsid w:val="004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8B08"/>
  <w15:docId w15:val="{41E564EE-F34D-4501-8526-EBB31C87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5100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EM7</dc:creator>
  <cp:lastModifiedBy>Camila Cocaro</cp:lastModifiedBy>
  <cp:revision>2</cp:revision>
  <dcterms:created xsi:type="dcterms:W3CDTF">2021-12-06T12:27:00Z</dcterms:created>
  <dcterms:modified xsi:type="dcterms:W3CDTF">2021-12-06T12:27:00Z</dcterms:modified>
</cp:coreProperties>
</file>